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27E79" w14:textId="08539ADF" w:rsidR="001C4D60" w:rsidRDefault="001C4D60"/>
    <w:p w14:paraId="7A0DA998" w14:textId="3DBE05C1" w:rsidR="001D2707" w:rsidRDefault="001D2707">
      <w:r>
        <w:t>Summary of Results:</w:t>
      </w:r>
    </w:p>
    <w:p w14:paraId="3700F241" w14:textId="3CF5BC27" w:rsidR="001D2707" w:rsidRDefault="001D2707">
      <w:r>
        <w:t xml:space="preserve">Penn Station, located at </w:t>
      </w:r>
      <w:r w:rsidRPr="001D2707">
        <w:t>3269 West 86th St., Ste. G</w:t>
      </w:r>
      <w:r>
        <w:t xml:space="preserve">, Indianapolis, IN where the primary concern was comfort and humidity issues.  </w:t>
      </w:r>
    </w:p>
    <w:p w14:paraId="4B24D2EC" w14:textId="69D3A407" w:rsidR="001D2707" w:rsidRPr="001D2707" w:rsidRDefault="001D2707">
      <w:pPr>
        <w:rPr>
          <w:b/>
          <w:bCs/>
          <w:u w:val="single"/>
        </w:rPr>
      </w:pPr>
      <w:r w:rsidRPr="001D2707">
        <w:rPr>
          <w:b/>
          <w:bCs/>
          <w:u w:val="single"/>
        </w:rPr>
        <w:t xml:space="preserve">As Found Conditions.  </w:t>
      </w:r>
    </w:p>
    <w:p w14:paraId="69CA593F" w14:textId="57908C2F" w:rsidR="001D2707" w:rsidRDefault="001D2707">
      <w:r>
        <w:t xml:space="preserve">Table 1 of this report shows the space to be negative -437 cfm, or 1 ton of untreated load infiltrated into the space (every minute).  In addition, we found two of the three HVAC units under performing (total flow) which reduces the </w:t>
      </w:r>
      <w:r w:rsidR="00450915">
        <w:t>supplied</w:t>
      </w:r>
      <w:r>
        <w:t xml:space="preserve"> cooling below the intended cooling capacity.  It was deficient by approximately 850 CFM (or 2.1 tons).  This </w:t>
      </w:r>
      <w:r w:rsidR="00450915">
        <w:t xml:space="preserve">cumulative result indicates the </w:t>
      </w:r>
      <w:r>
        <w:t xml:space="preserve">space was </w:t>
      </w:r>
      <w:r w:rsidR="00450915">
        <w:t xml:space="preserve">absorbed </w:t>
      </w:r>
      <w:r>
        <w:t xml:space="preserve">through negative infiltration and short of intended </w:t>
      </w:r>
      <w:r w:rsidR="00450915">
        <w:t xml:space="preserve">treated supplied air </w:t>
      </w:r>
      <w:r>
        <w:t>capacity</w:t>
      </w:r>
      <w:r w:rsidR="00450915">
        <w:t xml:space="preserve"> of just</w:t>
      </w:r>
      <w:r>
        <w:t xml:space="preserve"> over 3.1 tons</w:t>
      </w:r>
      <w:r w:rsidR="00450915">
        <w:t xml:space="preserve"> of HVAC properly treated air.</w:t>
      </w:r>
    </w:p>
    <w:p w14:paraId="6EB6F8A2" w14:textId="7AF35F29" w:rsidR="00450915" w:rsidRDefault="00450915">
      <w:r>
        <w:t>Table 2 of this report shows we were able to get both HVAC units to full capacity and removed the infiltrated air resulting in a net gain of just over 3.1 tons of previously lost HVAC cooling capacity.</w:t>
      </w:r>
    </w:p>
    <w:p w14:paraId="4921F400" w14:textId="0266D5C8" w:rsidR="00450915" w:rsidRDefault="00450915">
      <w:r>
        <w:t>These changes should be evaluated by staff members over the next 30 days to determine if the impact of these changes have satisfied the initial comfort and humidity control issues that were being experienced.</w:t>
      </w:r>
    </w:p>
    <w:p w14:paraId="27594348" w14:textId="15B90B41" w:rsidR="00450915" w:rsidRDefault="00450915">
      <w:pPr>
        <w:rPr>
          <w:b/>
          <w:bCs/>
          <w:u w:val="single"/>
        </w:rPr>
      </w:pPr>
      <w:r w:rsidRPr="00450915">
        <w:rPr>
          <w:b/>
          <w:bCs/>
          <w:u w:val="single"/>
        </w:rPr>
        <w:t>Building Envelope testing:</w:t>
      </w:r>
    </w:p>
    <w:p w14:paraId="3474A940" w14:textId="63786857" w:rsidR="00450915" w:rsidRDefault="00450915">
      <w:r>
        <w:t xml:space="preserve">A side note of our test is that our report shows no improvement in our envelope building pressure test.  In both the Table 1, and Table 2 results we indicate a negative 0.03” w.c.  This means </w:t>
      </w:r>
      <w:r w:rsidR="00187A47">
        <w:t xml:space="preserve">that </w:t>
      </w:r>
      <w:proofErr w:type="gramStart"/>
      <w:r w:rsidR="00187A47">
        <w:t>the space</w:t>
      </w:r>
      <w:proofErr w:type="gramEnd"/>
      <w:r>
        <w:t xml:space="preserve"> is still infiltrating untreated air that is being recirculated as added load in the form of sensible and latent heat.  The science of envelope testing cannot be accurately measured without performing air door pressurization testing at a range of 50 to 75 Pa. To summarize why your building is showing a negative pressure, with the related HVAC systems in balance or slightly positive is due most likely to the adjacent spaces.  Envelopes will continue to measure negatively if the positive air from your space is negatively impacted by the neighboring locations.  The strip center contains </w:t>
      </w:r>
      <w:r w:rsidR="00B918D2">
        <w:t>a dry cleaner that has periodic exhaust that may on occasion create a negative pressure.</w:t>
      </w:r>
      <w:r w:rsidR="00187A47">
        <w:t xml:space="preserve">  We suggest the operation of this tenant be reviewed should the current conditions continue to persist.</w:t>
      </w:r>
    </w:p>
    <w:p w14:paraId="6C997712" w14:textId="3E2413E0" w:rsidR="00B918D2" w:rsidRDefault="00B918D2">
      <w:r w:rsidRPr="00B918D2">
        <w:drawing>
          <wp:anchor distT="0" distB="0" distL="114300" distR="114300" simplePos="0" relativeHeight="251658240" behindDoc="1" locked="0" layoutInCell="1" allowOverlap="1" wp14:anchorId="590E4513" wp14:editId="32D5FB4D">
            <wp:simplePos x="0" y="0"/>
            <wp:positionH relativeFrom="margin">
              <wp:align>left</wp:align>
            </wp:positionH>
            <wp:positionV relativeFrom="paragraph">
              <wp:posOffset>635</wp:posOffset>
            </wp:positionV>
            <wp:extent cx="3966311" cy="3550920"/>
            <wp:effectExtent l="0" t="0" r="0" b="0"/>
            <wp:wrapNone/>
            <wp:docPr id="56131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15424" name=""/>
                    <pic:cNvPicPr/>
                  </pic:nvPicPr>
                  <pic:blipFill>
                    <a:blip r:embed="rId6">
                      <a:extLst>
                        <a:ext uri="{28A0092B-C50C-407E-A947-70E740481C1C}">
                          <a14:useLocalDpi xmlns:a14="http://schemas.microsoft.com/office/drawing/2010/main" val="0"/>
                        </a:ext>
                      </a:extLst>
                    </a:blip>
                    <a:stretch>
                      <a:fillRect/>
                    </a:stretch>
                  </pic:blipFill>
                  <pic:spPr>
                    <a:xfrm>
                      <a:off x="0" y="0"/>
                      <a:ext cx="3966311" cy="3550920"/>
                    </a:xfrm>
                    <a:prstGeom prst="rect">
                      <a:avLst/>
                    </a:prstGeom>
                  </pic:spPr>
                </pic:pic>
              </a:graphicData>
            </a:graphic>
            <wp14:sizeRelH relativeFrom="margin">
              <wp14:pctWidth>0</wp14:pctWidth>
            </wp14:sizeRelH>
            <wp14:sizeRelV relativeFrom="margin">
              <wp14:pctHeight>0</wp14:pctHeight>
            </wp14:sizeRelV>
          </wp:anchor>
        </w:drawing>
      </w:r>
    </w:p>
    <w:sectPr w:rsidR="00B918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2920F" w14:textId="77777777" w:rsidR="0099632A" w:rsidRDefault="0099632A" w:rsidP="001D2707">
      <w:pPr>
        <w:spacing w:after="0" w:line="240" w:lineRule="auto"/>
      </w:pPr>
      <w:r>
        <w:separator/>
      </w:r>
    </w:p>
  </w:endnote>
  <w:endnote w:type="continuationSeparator" w:id="0">
    <w:p w14:paraId="470B6A9F" w14:textId="77777777" w:rsidR="0099632A" w:rsidRDefault="0099632A" w:rsidP="001D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40B24" w14:textId="77777777" w:rsidR="0099632A" w:rsidRDefault="0099632A" w:rsidP="001D2707">
      <w:pPr>
        <w:spacing w:after="0" w:line="240" w:lineRule="auto"/>
      </w:pPr>
      <w:r>
        <w:separator/>
      </w:r>
    </w:p>
  </w:footnote>
  <w:footnote w:type="continuationSeparator" w:id="0">
    <w:p w14:paraId="5FC56B00" w14:textId="77777777" w:rsidR="0099632A" w:rsidRDefault="0099632A" w:rsidP="001D2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03061" w14:textId="2D4DD924" w:rsidR="001D2707" w:rsidRDefault="001D2707">
    <w:pPr>
      <w:pStyle w:val="Header"/>
    </w:pPr>
    <w:r w:rsidRPr="001D2707">
      <w:drawing>
        <wp:inline distT="0" distB="0" distL="0" distR="0" wp14:anchorId="05975606" wp14:editId="4240589C">
          <wp:extent cx="2161134" cy="822960"/>
          <wp:effectExtent l="0" t="0" r="0" b="0"/>
          <wp:docPr id="53403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6484" cy="82499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07"/>
    <w:rsid w:val="00187A47"/>
    <w:rsid w:val="001C4D60"/>
    <w:rsid w:val="001D2707"/>
    <w:rsid w:val="00450915"/>
    <w:rsid w:val="0099632A"/>
    <w:rsid w:val="00B77983"/>
    <w:rsid w:val="00B9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3F6D"/>
  <w15:chartTrackingRefBased/>
  <w15:docId w15:val="{703FA174-9C87-4727-934A-1A5B3980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7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7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7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7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7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707"/>
    <w:rPr>
      <w:rFonts w:eastAsiaTheme="majorEastAsia" w:cstheme="majorBidi"/>
      <w:color w:val="272727" w:themeColor="text1" w:themeTint="D8"/>
    </w:rPr>
  </w:style>
  <w:style w:type="paragraph" w:styleId="Title">
    <w:name w:val="Title"/>
    <w:basedOn w:val="Normal"/>
    <w:next w:val="Normal"/>
    <w:link w:val="TitleChar"/>
    <w:uiPriority w:val="10"/>
    <w:qFormat/>
    <w:rsid w:val="001D2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707"/>
    <w:pPr>
      <w:spacing w:before="160"/>
      <w:jc w:val="center"/>
    </w:pPr>
    <w:rPr>
      <w:i/>
      <w:iCs/>
      <w:color w:val="404040" w:themeColor="text1" w:themeTint="BF"/>
    </w:rPr>
  </w:style>
  <w:style w:type="character" w:customStyle="1" w:styleId="QuoteChar">
    <w:name w:val="Quote Char"/>
    <w:basedOn w:val="DefaultParagraphFont"/>
    <w:link w:val="Quote"/>
    <w:uiPriority w:val="29"/>
    <w:rsid w:val="001D2707"/>
    <w:rPr>
      <w:i/>
      <w:iCs/>
      <w:color w:val="404040" w:themeColor="text1" w:themeTint="BF"/>
    </w:rPr>
  </w:style>
  <w:style w:type="paragraph" w:styleId="ListParagraph">
    <w:name w:val="List Paragraph"/>
    <w:basedOn w:val="Normal"/>
    <w:uiPriority w:val="34"/>
    <w:qFormat/>
    <w:rsid w:val="001D2707"/>
    <w:pPr>
      <w:ind w:left="720"/>
      <w:contextualSpacing/>
    </w:pPr>
  </w:style>
  <w:style w:type="character" w:styleId="IntenseEmphasis">
    <w:name w:val="Intense Emphasis"/>
    <w:basedOn w:val="DefaultParagraphFont"/>
    <w:uiPriority w:val="21"/>
    <w:qFormat/>
    <w:rsid w:val="001D2707"/>
    <w:rPr>
      <w:i/>
      <w:iCs/>
      <w:color w:val="2F5496" w:themeColor="accent1" w:themeShade="BF"/>
    </w:rPr>
  </w:style>
  <w:style w:type="paragraph" w:styleId="IntenseQuote">
    <w:name w:val="Intense Quote"/>
    <w:basedOn w:val="Normal"/>
    <w:next w:val="Normal"/>
    <w:link w:val="IntenseQuoteChar"/>
    <w:uiPriority w:val="30"/>
    <w:qFormat/>
    <w:rsid w:val="001D2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707"/>
    <w:rPr>
      <w:i/>
      <w:iCs/>
      <w:color w:val="2F5496" w:themeColor="accent1" w:themeShade="BF"/>
    </w:rPr>
  </w:style>
  <w:style w:type="character" w:styleId="IntenseReference">
    <w:name w:val="Intense Reference"/>
    <w:basedOn w:val="DefaultParagraphFont"/>
    <w:uiPriority w:val="32"/>
    <w:qFormat/>
    <w:rsid w:val="001D2707"/>
    <w:rPr>
      <w:b/>
      <w:bCs/>
      <w:smallCaps/>
      <w:color w:val="2F5496" w:themeColor="accent1" w:themeShade="BF"/>
      <w:spacing w:val="5"/>
    </w:rPr>
  </w:style>
  <w:style w:type="paragraph" w:styleId="Header">
    <w:name w:val="header"/>
    <w:basedOn w:val="Normal"/>
    <w:link w:val="HeaderChar"/>
    <w:uiPriority w:val="99"/>
    <w:unhideWhenUsed/>
    <w:rsid w:val="001D2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707"/>
  </w:style>
  <w:style w:type="paragraph" w:styleId="Footer">
    <w:name w:val="footer"/>
    <w:basedOn w:val="Normal"/>
    <w:link w:val="FooterChar"/>
    <w:uiPriority w:val="99"/>
    <w:unhideWhenUsed/>
    <w:rsid w:val="001D2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hertenstein</dc:creator>
  <cp:keywords/>
  <dc:description/>
  <cp:lastModifiedBy>dan hertenstein</cp:lastModifiedBy>
  <cp:revision>1</cp:revision>
  <dcterms:created xsi:type="dcterms:W3CDTF">2024-05-24T17:53:00Z</dcterms:created>
  <dcterms:modified xsi:type="dcterms:W3CDTF">2024-05-24T18:33:00Z</dcterms:modified>
</cp:coreProperties>
</file>